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78" w:rsidRPr="00532214" w:rsidRDefault="00F94178" w:rsidP="00F94178">
      <w:pPr>
        <w:jc w:val="center"/>
        <w:rPr>
          <w:b/>
          <w:sz w:val="22"/>
          <w:szCs w:val="22"/>
          <w:lang w:eastAsia="en-US" w:bidi="en-US"/>
        </w:rPr>
      </w:pPr>
      <w:r w:rsidRPr="00532214">
        <w:rPr>
          <w:b/>
          <w:sz w:val="22"/>
          <w:szCs w:val="22"/>
          <w:lang w:eastAsia="en-US" w:bidi="en-US"/>
        </w:rPr>
        <w:t>ΠΑΡΑΡΤΗΜΑ Α</w:t>
      </w:r>
    </w:p>
    <w:p w:rsidR="00F94178" w:rsidRDefault="00F94178" w:rsidP="00F94178">
      <w:pPr>
        <w:spacing w:after="200"/>
        <w:jc w:val="center"/>
        <w:rPr>
          <w:b/>
          <w:sz w:val="22"/>
          <w:szCs w:val="22"/>
          <w:lang w:eastAsia="zh-CN"/>
        </w:rPr>
      </w:pPr>
      <w:bookmarkStart w:id="0" w:name="_GoBack"/>
      <w:bookmarkEnd w:id="0"/>
    </w:p>
    <w:p w:rsidR="00F94178" w:rsidRPr="00532214" w:rsidRDefault="00F94178" w:rsidP="00F94178">
      <w:pPr>
        <w:spacing w:after="200"/>
        <w:jc w:val="center"/>
        <w:rPr>
          <w:b/>
          <w:sz w:val="22"/>
          <w:szCs w:val="22"/>
          <w:lang w:eastAsia="en-US" w:bidi="en-US"/>
        </w:rPr>
      </w:pPr>
      <w:r w:rsidRPr="00532214">
        <w:rPr>
          <w:b/>
          <w:sz w:val="22"/>
          <w:szCs w:val="22"/>
          <w:lang w:eastAsia="zh-CN"/>
        </w:rPr>
        <w:t>Υπόδειγμα Οικονομικής Προσφοράς</w:t>
      </w:r>
    </w:p>
    <w:p w:rsidR="00F94178" w:rsidRPr="00532214" w:rsidRDefault="00F94178" w:rsidP="00F94178">
      <w:pPr>
        <w:jc w:val="right"/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jc w:val="right"/>
        <w:rPr>
          <w:sz w:val="22"/>
          <w:szCs w:val="22"/>
          <w:lang w:eastAsia="en-US" w:bidi="en-US"/>
        </w:rPr>
      </w:pPr>
      <w:r w:rsidRPr="00532214">
        <w:rPr>
          <w:sz w:val="22"/>
          <w:szCs w:val="22"/>
          <w:lang w:eastAsia="en-US" w:bidi="en-US"/>
        </w:rPr>
        <w:t>Ημερομηνία,    /   /2020</w:t>
      </w:r>
    </w:p>
    <w:p w:rsidR="00F94178" w:rsidRPr="00532214" w:rsidRDefault="00F94178" w:rsidP="00F94178">
      <w:pPr>
        <w:jc w:val="right"/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suppressAutoHyphens/>
        <w:spacing w:before="57" w:after="57"/>
        <w:jc w:val="both"/>
        <w:rPr>
          <w:sz w:val="22"/>
          <w:szCs w:val="22"/>
          <w:lang w:eastAsia="zh-CN"/>
        </w:rPr>
      </w:pP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Cs/>
          <w:color w:val="000000"/>
          <w:sz w:val="22"/>
          <w:szCs w:val="22"/>
        </w:rPr>
      </w:pPr>
      <w:r w:rsidRPr="00532214">
        <w:rPr>
          <w:sz w:val="22"/>
          <w:szCs w:val="22"/>
          <w:lang w:eastAsia="en-US" w:bidi="en-US"/>
        </w:rPr>
        <w:t>ΓΙΑ ΤΗΝ ΠΑΡΟΧΗ ΥΠΗΡΕΣΙΩΝ</w:t>
      </w:r>
      <w:r w:rsidRPr="004E09F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«</w:t>
      </w:r>
      <w:r w:rsidRPr="004E09F7">
        <w:rPr>
          <w:b/>
          <w:i/>
          <w:sz w:val="22"/>
          <w:szCs w:val="22"/>
          <w:lang w:eastAsia="en-US" w:bidi="en-US"/>
        </w:rPr>
        <w:t>Μελέτη ανάπτυξης οικολογικού σήματος ποιότητας</w:t>
      </w:r>
      <w:r w:rsidRPr="00532214">
        <w:rPr>
          <w:sz w:val="22"/>
          <w:szCs w:val="22"/>
          <w:lang w:eastAsia="en-US" w:bidi="en-US"/>
        </w:rPr>
        <w:t xml:space="preserve">» στα πλαίσια </w:t>
      </w:r>
      <w:r w:rsidRPr="00532214">
        <w:rPr>
          <w:bCs/>
          <w:color w:val="000000"/>
          <w:sz w:val="22"/>
          <w:szCs w:val="22"/>
          <w:lang w:eastAsia="en-US" w:bidi="en-US"/>
        </w:rPr>
        <w:t xml:space="preserve"> της Πράξης </w:t>
      </w:r>
      <w:r w:rsidRPr="004E09F7">
        <w:rPr>
          <w:b/>
          <w:bCs/>
          <w:color w:val="000000"/>
          <w:sz w:val="22"/>
          <w:szCs w:val="22"/>
          <w:lang w:eastAsia="en-US" w:bidi="en-US"/>
        </w:rPr>
        <w:t xml:space="preserve"> </w:t>
      </w:r>
      <w:r w:rsidRPr="004E09F7">
        <w:rPr>
          <w:b/>
          <w:bCs/>
          <w:i/>
          <w:color w:val="000000"/>
          <w:sz w:val="22"/>
          <w:szCs w:val="22"/>
          <w:lang w:eastAsia="en-US" w:bidi="en-US"/>
        </w:rPr>
        <w:t>«Προστασία και διαχείριση ειδών και φυσικών πόρων στην περιοχή ευθύνης του Φορέα Διαχείρισης Εθνικού Δρυμού Ολύμπου»</w:t>
      </w:r>
      <w:r w:rsidRPr="004E09F7">
        <w:rPr>
          <w:b/>
          <w:bCs/>
          <w:color w:val="000000"/>
          <w:sz w:val="22"/>
          <w:szCs w:val="22"/>
          <w:lang w:eastAsia="en-US" w:bidi="en-US"/>
        </w:rPr>
        <w:t xml:space="preserve">, του Ε.Π. </w:t>
      </w:r>
      <w:r w:rsidRPr="004E09F7">
        <w:rPr>
          <w:b/>
          <w:bCs/>
          <w:i/>
          <w:color w:val="000000"/>
          <w:sz w:val="22"/>
          <w:szCs w:val="22"/>
          <w:lang w:eastAsia="en-US" w:bidi="en-US"/>
        </w:rPr>
        <w:t>«Κεντρική Μακεδονία 2014-2020»</w:t>
      </w:r>
      <w:r w:rsidRPr="00532214">
        <w:rPr>
          <w:bCs/>
          <w:color w:val="000000"/>
          <w:sz w:val="22"/>
          <w:szCs w:val="22"/>
          <w:lang w:eastAsia="en-US" w:bidi="en-US"/>
        </w:rPr>
        <w:t xml:space="preserve">με Κωδικό ΟΠΣ </w:t>
      </w:r>
      <w:r w:rsidRPr="004E09F7">
        <w:rPr>
          <w:bCs/>
          <w:color w:val="000000"/>
          <w:sz w:val="22"/>
          <w:szCs w:val="22"/>
          <w:lang w:eastAsia="en-US" w:bidi="en-US"/>
        </w:rPr>
        <w:t>5</w:t>
      </w:r>
      <w:r>
        <w:rPr>
          <w:bCs/>
          <w:color w:val="000000"/>
          <w:sz w:val="22"/>
          <w:szCs w:val="22"/>
          <w:lang w:eastAsia="en-US" w:bidi="en-US"/>
        </w:rPr>
        <w:t xml:space="preserve">045450 </w:t>
      </w: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532214">
        <w:rPr>
          <w:b/>
          <w:bCs/>
          <w:color w:val="000000"/>
          <w:sz w:val="22"/>
          <w:szCs w:val="22"/>
        </w:rPr>
        <w:t xml:space="preserve">ΠΡΟΣ: Αναθέτουσα Αρχή – Φορέα Διαχείρισης </w:t>
      </w:r>
      <w:r>
        <w:rPr>
          <w:b/>
          <w:bCs/>
          <w:color w:val="000000"/>
          <w:sz w:val="22"/>
          <w:szCs w:val="22"/>
        </w:rPr>
        <w:t xml:space="preserve"> Εθνικού Δρυμού Ολύμπου </w:t>
      </w:r>
    </w:p>
    <w:p w:rsidR="00F94178" w:rsidRDefault="00F94178" w:rsidP="00F94178">
      <w:pPr>
        <w:autoSpaceDE w:val="0"/>
        <w:autoSpaceDN w:val="0"/>
        <w:snapToGri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532214">
        <w:rPr>
          <w:b/>
          <w:bCs/>
          <w:color w:val="000000"/>
          <w:sz w:val="22"/>
          <w:szCs w:val="22"/>
        </w:rPr>
        <w:t xml:space="preserve">Στοιχεία Υποψηφίου Ανάδοχου: </w:t>
      </w:r>
    </w:p>
    <w:p w:rsidR="00F94178" w:rsidRDefault="00F94178" w:rsidP="00F94178"/>
    <w:p w:rsidR="00F94178" w:rsidRDefault="00F94178" w:rsidP="00F94178"/>
    <w:p w:rsidR="00F94178" w:rsidRDefault="00F94178" w:rsidP="00F94178"/>
    <w:p w:rsidR="00F94178" w:rsidRPr="00A964A2" w:rsidRDefault="00F94178" w:rsidP="00F94178"/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Cs/>
          <w:iCs/>
          <w:color w:val="000000"/>
          <w:sz w:val="22"/>
          <w:szCs w:val="22"/>
        </w:rPr>
      </w:pP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center"/>
        <w:rPr>
          <w:b/>
          <w:bCs/>
          <w:iCs/>
          <w:color w:val="000000"/>
          <w:sz w:val="22"/>
          <w:szCs w:val="22"/>
        </w:rPr>
      </w:pPr>
      <w:r w:rsidRPr="00532214">
        <w:rPr>
          <w:b/>
          <w:bCs/>
          <w:iCs/>
          <w:color w:val="000000"/>
          <w:sz w:val="22"/>
          <w:szCs w:val="22"/>
        </w:rPr>
        <w:t>ΣΥΝΟΛΙΚΟ ΤΙΜΗΜΑ</w:t>
      </w: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Cs/>
          <w:color w:val="000000"/>
          <w:sz w:val="22"/>
          <w:szCs w:val="22"/>
        </w:rPr>
      </w:pPr>
      <w:r w:rsidRPr="00532214">
        <w:rPr>
          <w:bCs/>
          <w:color w:val="000000"/>
          <w:sz w:val="22"/>
          <w:szCs w:val="22"/>
        </w:rPr>
        <w:t>Το Συνολικό Τίμημα της προτεινόμενης παροχής υπηρεσιών</w:t>
      </w:r>
      <w:r>
        <w:rPr>
          <w:bCs/>
          <w:color w:val="000000"/>
          <w:sz w:val="22"/>
          <w:szCs w:val="22"/>
        </w:rPr>
        <w:t xml:space="preserve"> </w:t>
      </w:r>
      <w:r w:rsidRPr="004E09F7">
        <w:rPr>
          <w:bCs/>
          <w:color w:val="000000"/>
          <w:sz w:val="22"/>
          <w:szCs w:val="22"/>
        </w:rPr>
        <w:t>«Μελέτης ανάπτυξης οικολογικού σήματος ποιότητας»</w:t>
      </w:r>
      <w:r w:rsidRPr="00532214">
        <w:rPr>
          <w:b/>
          <w:bCs/>
          <w:color w:val="000000"/>
          <w:sz w:val="22"/>
          <w:szCs w:val="22"/>
          <w:lang w:eastAsia="en-US" w:bidi="en-US"/>
        </w:rPr>
        <w:t>»</w:t>
      </w:r>
      <w:r w:rsidRPr="00532214">
        <w:rPr>
          <w:bCs/>
          <w:color w:val="000000"/>
          <w:sz w:val="22"/>
          <w:szCs w:val="22"/>
          <w:lang w:eastAsia="en-US" w:bidi="en-US"/>
        </w:rPr>
        <w:t xml:space="preserve"> </w:t>
      </w:r>
      <w:r w:rsidRPr="00532214">
        <w:rPr>
          <w:bCs/>
          <w:color w:val="000000"/>
          <w:sz w:val="22"/>
          <w:szCs w:val="22"/>
        </w:rPr>
        <w:t>ανέρχεται σε (ολογράφως και αριθμητικά*) ……………… Ευρώ πλέον ΦΠΑ και (ολογράφως και αριθμητικά*) ………………… Ευρώ, συμπεριλαμβανομένου του ΦΠΑ και δηλώνω ως υποψήφιος ότι έχω λάβει γνώση όλων των όρων του Διαγωνισμού και τους αποδέχομαι ρητά και ανεπιφύλακτα.</w:t>
      </w: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Cs/>
          <w:color w:val="000000"/>
          <w:spacing w:val="-3"/>
          <w:sz w:val="22"/>
          <w:szCs w:val="22"/>
        </w:rPr>
      </w:pPr>
      <w:r w:rsidRPr="00532214">
        <w:rPr>
          <w:bCs/>
          <w:color w:val="000000"/>
          <w:sz w:val="22"/>
          <w:szCs w:val="22"/>
        </w:rPr>
        <w:t xml:space="preserve">* Σε περίπτωση </w:t>
      </w:r>
      <w:r w:rsidRPr="00532214">
        <w:rPr>
          <w:bCs/>
          <w:color w:val="000000"/>
          <w:spacing w:val="-3"/>
          <w:sz w:val="22"/>
          <w:szCs w:val="22"/>
        </w:rPr>
        <w:t>ασυμφωνίας μεταξύ αριθμητικού και ολογράφως υπερισχύει το ολογράφως.</w:t>
      </w: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Cs/>
          <w:color w:val="000000"/>
          <w:sz w:val="22"/>
          <w:szCs w:val="22"/>
        </w:rPr>
      </w:pP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center"/>
        <w:rPr>
          <w:b/>
          <w:bCs/>
          <w:iCs/>
          <w:color w:val="000000"/>
          <w:sz w:val="22"/>
          <w:szCs w:val="22"/>
        </w:rPr>
      </w:pPr>
      <w:r w:rsidRPr="00532214">
        <w:rPr>
          <w:b/>
          <w:bCs/>
          <w:iCs/>
          <w:color w:val="000000"/>
          <w:sz w:val="22"/>
          <w:szCs w:val="22"/>
        </w:rPr>
        <w:t>ΣΤΟΙΧΕΙΑ ΟΙΚΟΝΟΜΙΚΗΣ ΠΡΟΣΦΟΡΑΣ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2153"/>
        <w:gridCol w:w="2389"/>
      </w:tblGrid>
      <w:tr w:rsidR="00F94178" w:rsidRPr="00532214" w:rsidTr="00C46C22">
        <w:trPr>
          <w:trHeight w:val="741"/>
        </w:trPr>
        <w:tc>
          <w:tcPr>
            <w:tcW w:w="4656" w:type="dxa"/>
            <w:vMerge w:val="restart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ΠΙΝΑΚΑΣ ΣΥΝΟΛΙΚΟΥ ΚΟΣΤΟΥΣ</w:t>
            </w:r>
          </w:p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(ΓΙΑ ΟΛΗ ΤΗ ΔΙΑΡΚΕΙΑ ΤΗΣ ΒΑΣΙΚΗΣ ΣΥΜΒΑΣΗΣ)</w:t>
            </w:r>
          </w:p>
        </w:tc>
        <w:tc>
          <w:tcPr>
            <w:tcW w:w="2153" w:type="dxa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ΚΑΘΑΡΟ ΠΟΣΟ</w:t>
            </w:r>
          </w:p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(ΧΩΡΙΣ ΦΠΑ)</w:t>
            </w:r>
          </w:p>
        </w:tc>
        <w:tc>
          <w:tcPr>
            <w:tcW w:w="2389" w:type="dxa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ΣΥΝΟΛΙΚΟ ΠΟΣΟ</w:t>
            </w:r>
          </w:p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(ΜΕ ΦΠΑ)</w:t>
            </w:r>
          </w:p>
        </w:tc>
      </w:tr>
      <w:tr w:rsidR="00F94178" w:rsidRPr="00532214" w:rsidTr="00C46C22">
        <w:trPr>
          <w:trHeight w:val="145"/>
        </w:trPr>
        <w:tc>
          <w:tcPr>
            <w:tcW w:w="4656" w:type="dxa"/>
            <w:vMerge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4178" w:rsidRPr="00532214" w:rsidTr="00C46C22">
        <w:trPr>
          <w:trHeight w:val="635"/>
        </w:trPr>
        <w:tc>
          <w:tcPr>
            <w:tcW w:w="4656" w:type="dxa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2214">
              <w:rPr>
                <w:b/>
                <w:bCs/>
                <w:color w:val="000000"/>
                <w:sz w:val="22"/>
                <w:szCs w:val="22"/>
              </w:rPr>
              <w:t>Άλλες υπηρεσίες που παρέχει ο υποψήφιος χωρίς δαπάνη:</w:t>
            </w:r>
          </w:p>
        </w:tc>
        <w:tc>
          <w:tcPr>
            <w:tcW w:w="4542" w:type="dxa"/>
            <w:gridSpan w:val="2"/>
            <w:vAlign w:val="center"/>
          </w:tcPr>
          <w:p w:rsidR="00F94178" w:rsidRPr="00532214" w:rsidRDefault="00F94178" w:rsidP="00C46C22">
            <w:pPr>
              <w:autoSpaceDE w:val="0"/>
              <w:autoSpaceDN w:val="0"/>
              <w:snapToGrid w:val="0"/>
              <w:spacing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/>
          <w:bCs/>
          <w:color w:val="000000"/>
          <w:sz w:val="22"/>
          <w:szCs w:val="22"/>
        </w:rPr>
      </w:pP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532214">
        <w:rPr>
          <w:b/>
          <w:bCs/>
          <w:color w:val="000000"/>
          <w:sz w:val="22"/>
          <w:szCs w:val="22"/>
        </w:rPr>
        <w:t>Τόπος – Ημερομηνία</w:t>
      </w: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b/>
          <w:bCs/>
          <w:color w:val="000000"/>
          <w:sz w:val="22"/>
          <w:szCs w:val="22"/>
        </w:rPr>
      </w:pPr>
    </w:p>
    <w:p w:rsidR="00F94178" w:rsidRPr="00532214" w:rsidRDefault="00F94178" w:rsidP="00F94178">
      <w:pPr>
        <w:autoSpaceDE w:val="0"/>
        <w:autoSpaceDN w:val="0"/>
        <w:snapToGrid w:val="0"/>
        <w:spacing w:after="120"/>
        <w:jc w:val="both"/>
        <w:rPr>
          <w:sz w:val="22"/>
          <w:szCs w:val="22"/>
          <w:lang w:eastAsia="en-US" w:bidi="en-US"/>
        </w:rPr>
      </w:pPr>
      <w:r w:rsidRPr="00532214">
        <w:rPr>
          <w:b/>
          <w:bCs/>
          <w:color w:val="000000"/>
          <w:sz w:val="22"/>
          <w:szCs w:val="22"/>
        </w:rPr>
        <w:t>Υπογραφή Προσφέροντος ή Νόμιμου Εκπροσώπου αυτού &amp; Σφραγίδα</w:t>
      </w:r>
    </w:p>
    <w:p w:rsidR="00F94178" w:rsidRPr="00532214" w:rsidRDefault="00F94178" w:rsidP="00F94178">
      <w:pPr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rPr>
          <w:sz w:val="22"/>
          <w:szCs w:val="22"/>
          <w:lang w:eastAsia="en-US" w:bidi="en-US"/>
        </w:rPr>
      </w:pPr>
    </w:p>
    <w:p w:rsidR="00F94178" w:rsidRPr="00532214" w:rsidRDefault="00F94178" w:rsidP="00F94178">
      <w:pPr>
        <w:rPr>
          <w:sz w:val="22"/>
          <w:szCs w:val="22"/>
        </w:rPr>
      </w:pPr>
    </w:p>
    <w:p w:rsidR="00F94178" w:rsidRDefault="00F94178" w:rsidP="00F94178">
      <w:pPr>
        <w:rPr>
          <w:sz w:val="22"/>
          <w:szCs w:val="22"/>
        </w:rPr>
      </w:pPr>
    </w:p>
    <w:p w:rsidR="00F94178" w:rsidRDefault="00F94178" w:rsidP="00F94178"/>
    <w:p w:rsidR="00594017" w:rsidRDefault="00594017"/>
    <w:sectPr w:rsidR="00594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8"/>
    <w:rsid w:val="00593E66"/>
    <w:rsid w:val="00594017"/>
    <w:rsid w:val="00823FF0"/>
    <w:rsid w:val="00855ADE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814-83A7-4C18-B2C3-D2A596B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Foreas diaxirisis Olympou</dc:creator>
  <cp:keywords/>
  <dc:description/>
  <cp:lastModifiedBy>Foreas diaxirisis Olympou</cp:lastModifiedBy>
  <cp:revision>1</cp:revision>
  <dcterms:created xsi:type="dcterms:W3CDTF">2020-07-09T07:44:00Z</dcterms:created>
  <dcterms:modified xsi:type="dcterms:W3CDTF">2020-07-09T07:45:00Z</dcterms:modified>
</cp:coreProperties>
</file>